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914BF1" w:rsidRDefault="00CB7DCE" w:rsidP="00914B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914BF1" w:rsidRPr="00914BF1">
        <w:rPr>
          <w:sz w:val="28"/>
        </w:rPr>
        <w:t xml:space="preserve">О предоставлении разрешения на отклонение от предельных параметров разрешенного строительства объекта капитального строительства </w:t>
      </w:r>
    </w:p>
    <w:p w:rsidR="00CB7DCE" w:rsidRPr="00CB7DCE" w:rsidRDefault="00914BF1" w:rsidP="00914B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914BF1">
        <w:rPr>
          <w:sz w:val="28"/>
        </w:rPr>
        <w:t>для земельного участка с кадастровым номером 28:01:010088:1597, расположенного в квартале 88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914BF1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CE53CB" wp14:editId="7B718B9A">
                <wp:simplePos x="0" y="0"/>
                <wp:positionH relativeFrom="column">
                  <wp:posOffset>2714378</wp:posOffset>
                </wp:positionH>
                <wp:positionV relativeFrom="paragraph">
                  <wp:posOffset>2415540</wp:posOffset>
                </wp:positionV>
                <wp:extent cx="874642" cy="2965450"/>
                <wp:effectExtent l="57150" t="38100" r="20955" b="254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74642" cy="2965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13.75pt;margin-top:190.2pt;width:68.85pt;height:233.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mhcgIAAI8EAAAOAAAAZHJzL2Uyb0RvYy54bWysVM2O0zAQviPxDpbv3TQlLW206QolLRwW&#10;WGkX7m7sNBaObdnephVCWniBfQRegQsHfrTPkL4RY7fb3YULQuTgjOOZb74Zf5Pjk3Uj0IoZy5XM&#10;cHzUx4jJUlEulxl+czHvjTGyjkhKhJIswxtm8cn08aPjVqdsoGolKDMIQKRNW53h2jmdRpEta9YQ&#10;e6Q0k3BYKdMQB1uzjKghLaA3Ihr0+6OoVYZqo0pmLXwtdod4GvCripXudVVZ5pDIMHBzYTVhXfg1&#10;mh6TdGmIrnm5p0H+gUVDuISkB6iCOIIuDf8DquGlUVZV7qhUTaSqipcs1ADVxP3fqjmviWahFmiO&#10;1Yc22f8HW75anRnEaYYTjCRp4Iq6z9ur7XX3s/uyvUbbj90NLNtP26vua/ej+97ddN9Q4vvWaptC&#10;eC7PjK+8XMtzfarKdxZJlddELlngf7HRABr7iOhBiN9YDdkX7UtFwYdcOhWauK5MgyrB9QsfGKy3&#10;3vJpoGVoHe5vc7g/tnaohI/jp8koGWBUwtFgMhomw3DBEUk9oo/WxrrnTDXIGxm2zhC+rF2upASp&#10;KLPLQVan1nm+dwE+WKo5FyIoRkjUZngyHAwDKasEp/7Qu1mzXOTCoBXxmgtPKB5O7rsZdSlpAKsZ&#10;obO97QgXYCMXuuYMhz4Khn22hlGMBIMx89aOnpA+I9QPhPfWTnbvJ/3JbDwbJ71kMJr1kn5R9J7N&#10;86Q3msdPh8WTIs+L+IMnHydpzSll0vO/HYE4+TuJ7YdxJ97DEBwaFT1EDx0FsrfvQDqIwutgp6iF&#10;opsz46vz+gDVB+f9hPqxur8PXnf/kekvAAAA//8DAFBLAwQUAAYACAAAACEAnvtTkOIAAAALAQAA&#10;DwAAAGRycy9kb3ducmV2LnhtbEyPy07DMBBF90j8gzVI7KjdkLRpmkmFkFgBQrTdsHPjaRI1fjR2&#10;0/D3mBUsR/fo3jPlZtI9G2nwnTUI85kARqa2qjMNwn738pAD80EaJXtrCOGbPGyq25tSFspezSeN&#10;29CwWGJ8IRHaEFzBua9b0tLPrCMTs6MdtAzxHBquBnmN5brniRALrmVn4kIrHT23VJ+2F41wFK7+&#10;WO1e1fns0rF5+9q7+fsJ8f5ueloDCzSFPxh+9aM6VNHpYC9GedYjpMkyiyjCYy5SYJHIFlkC7ICQ&#10;p8sUeFXy/z9UPwAAAP//AwBQSwECLQAUAAYACAAAACEAtoM4kv4AAADhAQAAEwAAAAAAAAAAAAAA&#10;AAAAAAAAW0NvbnRlbnRfVHlwZXNdLnhtbFBLAQItABQABgAIAAAAIQA4/SH/1gAAAJQBAAALAAAA&#10;AAAAAAAAAAAAAC8BAABfcmVscy8ucmVsc1BLAQItABQABgAIAAAAIQBNwJmhcgIAAI8EAAAOAAAA&#10;AAAAAAAAAAAAAC4CAABkcnMvZTJvRG9jLnhtbFBLAQItABQABgAIAAAAIQCe+1OQ4gAAAAsBAAAP&#10;AAAAAAAAAAAAAAAAAMwEAABkcnMvZG93bnJldi54bWxQSwUGAAAAAAQABADzAAAA2wUAAAAA&#10;">
                <v:stroke endarrow="block"/>
              </v:shape>
            </w:pict>
          </mc:Fallback>
        </mc:AlternateContent>
      </w: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 wp14:anchorId="5A9314DF" wp14:editId="579492BD">
            <wp:extent cx="6428926" cy="4794636"/>
            <wp:effectExtent l="0" t="0" r="0" b="6350"/>
            <wp:docPr id="1" name="Рисунок 1" descr="\\192.168.1.27\arh_cloud\Управление архитектуры и градостроительства\ОТДЕЛ ТП\_ 15. ЗАСЕДАНИЯ КОМ по ПЗЗ\МАТЕРИАЛЫ 2021 год\Комиссия № 12 от 11.06.2021\2.2 ОППРС кв. 88 (Мех И.В., Мех Т.А., Тимошенко  Л.И), Ж-4, ув. эт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12 от 11.06.2021\2.2 ОППРС кв. 88 (Мех И.В., Мех Т.А., Тимошенко  Л.И), Ж-4, ув. эт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24" t="4054" r="20745"/>
                    <a:stretch/>
                  </pic:blipFill>
                  <pic:spPr bwMode="auto">
                    <a:xfrm>
                      <a:off x="0" y="0"/>
                      <a:ext cx="6441162" cy="4803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914BF1" w:rsidRDefault="00914BF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914BF1" w:rsidRPr="00914BF1">
        <w:rPr>
          <w:rFonts w:eastAsia="Times New Roman"/>
          <w:sz w:val="28"/>
          <w:szCs w:val="28"/>
          <w:u w:val="single"/>
          <w:lang w:eastAsia="ru-RU"/>
        </w:rPr>
        <w:t>28:01:010088:1597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0411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5CD9"/>
    <w:rsid w:val="00663A57"/>
    <w:rsid w:val="007123B6"/>
    <w:rsid w:val="007C7713"/>
    <w:rsid w:val="0086533F"/>
    <w:rsid w:val="00914BF1"/>
    <w:rsid w:val="009553C4"/>
    <w:rsid w:val="00A7394C"/>
    <w:rsid w:val="00AA7B7A"/>
    <w:rsid w:val="00B05628"/>
    <w:rsid w:val="00B84357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40</cp:revision>
  <cp:lastPrinted>2021-06-17T01:58:00Z</cp:lastPrinted>
  <dcterms:created xsi:type="dcterms:W3CDTF">2019-01-23T06:20:00Z</dcterms:created>
  <dcterms:modified xsi:type="dcterms:W3CDTF">2021-06-17T01:59:00Z</dcterms:modified>
</cp:coreProperties>
</file>