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2161"/>
        <w:gridCol w:w="3191"/>
      </w:tblGrid>
      <w:tr w:rsidR="00103214" w:rsidTr="00103214">
        <w:tc>
          <w:tcPr>
            <w:tcW w:w="4219" w:type="dxa"/>
            <w:hideMark/>
          </w:tcPr>
          <w:p w:rsidR="00103214" w:rsidRDefault="00103214">
            <w:pPr>
              <w:pStyle w:val="ConsPlusTitlePag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администрации города Благовещенска «Представление сведений 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 улицы», утвержденный постановлением администрации города Благовещенска от 28.04.2012 № 1917</w:t>
            </w:r>
          </w:p>
        </w:tc>
        <w:tc>
          <w:tcPr>
            <w:tcW w:w="2161" w:type="dxa"/>
          </w:tcPr>
          <w:p w:rsidR="00103214" w:rsidRDefault="00103214">
            <w:pPr>
              <w:pStyle w:val="ConsPlusTitlePag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214" w:rsidRDefault="00103214">
            <w:pPr>
              <w:pStyle w:val="ConsPlusTitlePag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214" w:rsidRDefault="00103214" w:rsidP="00103214">
      <w:pPr>
        <w:pStyle w:val="ConsPlusTitlePag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214" w:rsidRDefault="00103214" w:rsidP="00103214">
      <w:pPr>
        <w:pStyle w:val="ConsPlusNormal"/>
        <w:spacing w:line="276" w:lineRule="auto"/>
        <w:rPr>
          <w:rFonts w:cs="Times New Roman"/>
          <w:szCs w:val="22"/>
        </w:rPr>
      </w:pPr>
    </w:p>
    <w:p w:rsidR="00103214" w:rsidRDefault="00103214" w:rsidP="001032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административной реформы в администрации города Благовещенска, в соответствии </w:t>
      </w:r>
      <w:r w:rsidR="0047682A"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 № </w:t>
      </w:r>
      <w:r>
        <w:rPr>
          <w:rFonts w:ascii="Times New Roman" w:hAnsi="Times New Roman" w:cs="Times New Roman"/>
          <w:sz w:val="28"/>
          <w:szCs w:val="28"/>
        </w:rPr>
        <w:t xml:space="preserve">210-ФЗ "Об организации предоставления государственных и муниципальных услуг" и </w:t>
      </w:r>
      <w:r w:rsidRPr="0047682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от 25.08.2010 № 3843 «Об утверждении Порядка разработки и утверждения 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 администрации города Благовещенска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3214" w:rsidRDefault="00103214" w:rsidP="00103214">
      <w:pPr>
        <w:pStyle w:val="ConsPlusNormal"/>
        <w:spacing w:line="276" w:lineRule="auto"/>
        <w:ind w:firstLine="540"/>
        <w:jc w:val="both"/>
        <w:rPr>
          <w:rFonts w:cs="Times New Roman"/>
          <w:szCs w:val="22"/>
        </w:rPr>
      </w:pPr>
    </w:p>
    <w:p w:rsidR="00103214" w:rsidRDefault="00103214" w:rsidP="0010321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1638F" w:rsidRDefault="00E1638F" w:rsidP="0010321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14" w:rsidRDefault="0047682A" w:rsidP="001032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3214">
        <w:rPr>
          <w:rFonts w:ascii="Times New Roman" w:hAnsi="Times New Roman" w:cs="Times New Roman"/>
          <w:sz w:val="28"/>
          <w:szCs w:val="28"/>
        </w:rPr>
        <w:t>Внести в административный регламент администрации города Благовещенска «Представление сведений о наименовании улицы», утвержденный постановлением администрации города Благовещенска от 28.04</w:t>
      </w:r>
      <w:r w:rsidR="00E1638F">
        <w:rPr>
          <w:rFonts w:ascii="Times New Roman" w:hAnsi="Times New Roman" w:cs="Times New Roman"/>
          <w:sz w:val="28"/>
          <w:szCs w:val="28"/>
        </w:rPr>
        <w:t>.2012 № 1917, изменения, дополнив пункт 2.12</w:t>
      </w:r>
      <w:r w:rsidR="00103214">
        <w:rPr>
          <w:rFonts w:ascii="Times New Roman" w:hAnsi="Times New Roman" w:cs="Times New Roman"/>
          <w:sz w:val="28"/>
          <w:szCs w:val="28"/>
        </w:rPr>
        <w:t>.</w:t>
      </w:r>
      <w:r w:rsidR="00012776">
        <w:rPr>
          <w:rFonts w:ascii="Times New Roman" w:hAnsi="Times New Roman" w:cs="Times New Roman"/>
          <w:sz w:val="28"/>
          <w:szCs w:val="28"/>
        </w:rPr>
        <w:t>,</w:t>
      </w:r>
      <w:r w:rsidR="00E1638F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03214">
        <w:rPr>
          <w:rFonts w:ascii="Times New Roman" w:hAnsi="Times New Roman" w:cs="Times New Roman"/>
          <w:sz w:val="28"/>
          <w:szCs w:val="28"/>
        </w:rPr>
        <w:t xml:space="preserve"> </w:t>
      </w:r>
      <w:r w:rsidR="00E1638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03214">
        <w:rPr>
          <w:rFonts w:ascii="Times New Roman" w:hAnsi="Times New Roman" w:cs="Times New Roman"/>
          <w:sz w:val="28"/>
          <w:szCs w:val="28"/>
        </w:rPr>
        <w:t>:</w:t>
      </w:r>
    </w:p>
    <w:p w:rsidR="00E1638F" w:rsidRPr="00E1638F" w:rsidRDefault="00612614" w:rsidP="006126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3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2.12.7. </w:t>
      </w:r>
      <w:r w:rsidR="00E1638F" w:rsidRPr="00E1638F">
        <w:rPr>
          <w:rFonts w:ascii="Times New Roman" w:hAnsi="Times New Roman" w:cs="Times New Roman"/>
          <w:sz w:val="28"/>
          <w:szCs w:val="28"/>
        </w:rPr>
        <w:t>Обеспечение инвалидам условий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8F">
        <w:rPr>
          <w:rFonts w:ascii="Times New Roman" w:hAnsi="Times New Roman" w:cs="Times New Roman"/>
          <w:sz w:val="28"/>
          <w:szCs w:val="28"/>
        </w:rPr>
        <w:t>доступа к получению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38F" w:rsidRPr="00E1638F" w:rsidRDefault="00E1638F" w:rsidP="00E163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Для беспрепятственного получения услуги на базе муниципального автономного учреждения «Многофункциональный центр предоставления государственных и муниципальных услуг» по адресам: г. Благовещенск, ул. 50 лет Октября, 6/1, ул. 50 лет Октября, 8/2 инвалидам (включая инвалидов, использующих кресла-коляски и собак-проводников)  обеспечены следующие условия:</w:t>
      </w:r>
    </w:p>
    <w:p w:rsidR="00E1638F" w:rsidRPr="00E1638F" w:rsidRDefault="00E1638F" w:rsidP="00E1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E1638F" w:rsidRPr="00E1638F" w:rsidRDefault="00E1638F" w:rsidP="00E1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2) в МФЦ организуется бесплатный туалет для посетителей, в том числе туалет, предназначенный для инвалидов;</w:t>
      </w:r>
    </w:p>
    <w:p w:rsidR="00E1638F" w:rsidRPr="00E1638F" w:rsidRDefault="00E1638F" w:rsidP="00E1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3) беспрепятственный доступ к объектам МФЦ, в которых предоставляется услуга;</w:t>
      </w:r>
    </w:p>
    <w:p w:rsidR="00E1638F" w:rsidRPr="00E1638F" w:rsidRDefault="00E1638F" w:rsidP="00E1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lastRenderedPageBreak/>
        <w:tab/>
        <w:t>4) возможность самостоятельного передвижения  по территории,  на которой расположены объекты МФЦ, входа в такие объекты и выхода из них;</w:t>
      </w:r>
      <w:r w:rsidRPr="00E1638F">
        <w:rPr>
          <w:rFonts w:ascii="Times New Roman" w:hAnsi="Times New Roman" w:cs="Times New Roman"/>
          <w:sz w:val="28"/>
          <w:szCs w:val="28"/>
        </w:rPr>
        <w:tab/>
      </w:r>
    </w:p>
    <w:p w:rsidR="00E1638F" w:rsidRPr="00E1638F" w:rsidRDefault="00E1638F" w:rsidP="00E1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5)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E1638F" w:rsidRPr="00E1638F" w:rsidRDefault="00E1638F" w:rsidP="00E1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6)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E1638F" w:rsidRPr="00E1638F" w:rsidRDefault="00E1638F" w:rsidP="00E163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 xml:space="preserve">7) дублирование необходимой для инвалидов звуковой и зрительной информации, допуск </w:t>
      </w:r>
      <w:proofErr w:type="spellStart"/>
      <w:r w:rsidRPr="00E1638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163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38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1638F">
        <w:rPr>
          <w:rFonts w:ascii="Times New Roman" w:hAnsi="Times New Roman" w:cs="Times New Roman"/>
          <w:sz w:val="28"/>
          <w:szCs w:val="28"/>
        </w:rPr>
        <w:t>;</w:t>
      </w:r>
    </w:p>
    <w:p w:rsidR="00E1638F" w:rsidRPr="00E1638F" w:rsidRDefault="00E1638F" w:rsidP="00E163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638F">
        <w:rPr>
          <w:rFonts w:ascii="Times New Roman" w:hAnsi="Times New Roman" w:cs="Times New Roman"/>
          <w:sz w:val="28"/>
          <w:szCs w:val="28"/>
        </w:rPr>
        <w:t xml:space="preserve">8)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</w:t>
      </w:r>
      <w:hyperlink r:id="rId5" w:history="1">
        <w:r w:rsidRPr="00E1638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1638F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6" w:history="1">
        <w:r w:rsidRPr="00E1638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1638F">
        <w:rPr>
          <w:rFonts w:ascii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1638F" w:rsidRDefault="00E1638F" w:rsidP="00E163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8F">
        <w:rPr>
          <w:rFonts w:ascii="Times New Roman" w:hAnsi="Times New Roman" w:cs="Times New Roman"/>
          <w:sz w:val="28"/>
          <w:szCs w:val="28"/>
        </w:rPr>
        <w:tab/>
        <w:t>9) оказание инвалидам помощи в преодолении барьеров, мешающих получению ими услуг наравне с другими лицами</w:t>
      </w:r>
      <w:proofErr w:type="gramStart"/>
      <w:r w:rsidRPr="00E163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3214" w:rsidRDefault="00103214" w:rsidP="00E163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103214" w:rsidRDefault="00103214" w:rsidP="00E163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Калашникова С.В.</w:t>
      </w:r>
    </w:p>
    <w:p w:rsidR="0047682A" w:rsidRDefault="0047682A" w:rsidP="00012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82A" w:rsidRDefault="0047682A" w:rsidP="00012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82A" w:rsidRDefault="0047682A" w:rsidP="00012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AF9" w:rsidRPr="00325CE7" w:rsidRDefault="0047682A" w:rsidP="00325C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В.С.Калита</w:t>
      </w:r>
      <w:proofErr w:type="spellEnd"/>
    </w:p>
    <w:sectPr w:rsidR="00651AF9" w:rsidRPr="00325CE7" w:rsidSect="00FD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F9"/>
    <w:rsid w:val="00012776"/>
    <w:rsid w:val="00021A60"/>
    <w:rsid w:val="00103214"/>
    <w:rsid w:val="0014418C"/>
    <w:rsid w:val="0019373B"/>
    <w:rsid w:val="002F1D01"/>
    <w:rsid w:val="00325CE7"/>
    <w:rsid w:val="003C4D7B"/>
    <w:rsid w:val="0047682A"/>
    <w:rsid w:val="005254B7"/>
    <w:rsid w:val="00534FEC"/>
    <w:rsid w:val="00537949"/>
    <w:rsid w:val="00612614"/>
    <w:rsid w:val="00651AF9"/>
    <w:rsid w:val="006D6CC6"/>
    <w:rsid w:val="007701E7"/>
    <w:rsid w:val="007E2CB0"/>
    <w:rsid w:val="00873640"/>
    <w:rsid w:val="00947635"/>
    <w:rsid w:val="00AB09A7"/>
    <w:rsid w:val="00AD7F13"/>
    <w:rsid w:val="00C56C6D"/>
    <w:rsid w:val="00C8177E"/>
    <w:rsid w:val="00CC2283"/>
    <w:rsid w:val="00D0754A"/>
    <w:rsid w:val="00D413F8"/>
    <w:rsid w:val="00E1638F"/>
    <w:rsid w:val="00E24F43"/>
    <w:rsid w:val="00E447C4"/>
    <w:rsid w:val="00FA5B4F"/>
    <w:rsid w:val="00FD1000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651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32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3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651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32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3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8C1F661253558536D9264D7DE67F3ED465809F4C3EB4BB82C1FD1C5F66E924F2F85A68CF1889CW3g8X" TargetMode="External"/><Relationship Id="rId5" Type="http://schemas.openxmlformats.org/officeDocument/2006/relationships/hyperlink" Target="consultantplus://offline/ref=9918C1F661253558536D9264D7DE67F3ED465809F4C3EB4BB82C1FD1C5F66E924F2F85A68CF1889EW3g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dcterms:created xsi:type="dcterms:W3CDTF">2015-12-02T07:21:00Z</dcterms:created>
  <dcterms:modified xsi:type="dcterms:W3CDTF">2016-04-04T04:49:00Z</dcterms:modified>
</cp:coreProperties>
</file>